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报名回执</w:t>
      </w:r>
    </w:p>
    <w:tbl>
      <w:tblPr>
        <w:tblStyle w:val="4"/>
        <w:tblpPr w:leftFromText="180" w:rightFromText="180" w:vertAnchor="text" w:horzAnchor="page" w:tblpXSpec="center" w:tblpY="164"/>
        <w:tblW w:w="141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987"/>
        <w:gridCol w:w="3129"/>
        <w:gridCol w:w="2408"/>
        <w:gridCol w:w="1770"/>
        <w:gridCol w:w="2099"/>
        <w:gridCol w:w="2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8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98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12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2408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展品内容</w:t>
            </w:r>
          </w:p>
        </w:tc>
        <w:tc>
          <w:tcPr>
            <w:tcW w:w="2099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接站信息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（车次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/时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间）</w:t>
            </w:r>
          </w:p>
        </w:tc>
        <w:tc>
          <w:tcPr>
            <w:tcW w:w="224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用餐住宿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要求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清真/单间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8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8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8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8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240" w:lineRule="auto"/>
        <w:rPr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报名邮箱：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instrText xml:space="preserve"> HYPERLINK "mailto:sdnjx@163.com" </w:instrTex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sdnjx@163.com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联系人：张军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联系电话：</w:t>
      </w:r>
      <w:r>
        <w:rPr>
          <w:rFonts w:hint="default" w:ascii="Times New Roman" w:hAnsi="Times New Roman" w:eastAsia="仿宋" w:cs="Times New Roman"/>
          <w:sz w:val="28"/>
          <w:szCs w:val="28"/>
          <w:lang w:val="zh-CN" w:eastAsia="zh-CN"/>
        </w:rPr>
        <w:t>0531-82595334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mJhYWE0YWEyYTlhNTJkOThkNmU4N2RiYzAxMzIifQ=="/>
  </w:docVars>
  <w:rsids>
    <w:rsidRoot w:val="3018304B"/>
    <w:rsid w:val="301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60" w:lineRule="exact"/>
      <w:ind w:left="744"/>
    </w:pPr>
    <w:rPr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2024-05-18T08:12:00Z</dcterms:created>
  <dc:creator>鱼鱼</dc:creator>
  <cp:lastModifiedBy>鱼鱼</cp:lastModifiedBy>
  <dcterms:modified xsi:type="dcterms:W3CDTF">2024-05-18T08:15:20Z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735BEC1C3AE44B2EB848843E69E13AD8_11</vt:lpwstr>
  </property>
</Properties>
</file>